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DA" w:rsidRPr="00495CDA" w:rsidRDefault="00495CDA" w:rsidP="00495C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495C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Strategie předcházení </w:t>
      </w:r>
      <w:r w:rsidR="00AF0F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rizikového</w:t>
      </w:r>
      <w:r w:rsidR="005C137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 chování u žáků a krizový plán je</w:t>
      </w:r>
      <w:r w:rsidRPr="00495CD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ho řešení</w:t>
      </w:r>
    </w:p>
    <w:p w:rsidR="00495CDA" w:rsidRPr="00495CDA" w:rsidRDefault="00E46975" w:rsidP="0049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r w:rsidR="00AF0F0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trategie předcházení rizikového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chování a krizový plán je</w:t>
      </w:r>
      <w:r w:rsidR="00495CDA" w:rsidRPr="00495CD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 řešení</w:t>
      </w:r>
    </w:p>
    <w:p w:rsidR="00495CDA" w:rsidRPr="00495CDA" w:rsidRDefault="00AF0F07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Rizikové</w:t>
      </w:r>
      <w:r w:rsidR="00E4697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chování</w:t>
      </w:r>
      <w:r w:rsidR="00495CDA"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je každé chování, které splňuje tyto znaky: </w:t>
      </w:r>
    </w:p>
    <w:p w:rsidR="00495CDA" w:rsidRPr="00495CDA" w:rsidRDefault="00495CDA" w:rsidP="00E4697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je cílené vůči jedinci nebo skupině </w:t>
      </w:r>
    </w:p>
    <w:p w:rsidR="00495CDA" w:rsidRPr="00495CDA" w:rsidRDefault="00495CDA" w:rsidP="00E4697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je obvykle opakované, často dlouhodobé </w:t>
      </w:r>
    </w:p>
    <w:p w:rsidR="00495CDA" w:rsidRPr="00495CDA" w:rsidRDefault="00E46975" w:rsidP="00E4697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jeho záměrem je uškodit, ublížit, ponížit</w:t>
      </w:r>
    </w:p>
    <w:p w:rsidR="00495CDA" w:rsidRPr="00495CDA" w:rsidRDefault="00E46975" w:rsidP="00E46975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cílem bývá obvykle snaha na sebe upozornit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Kdy začít vyšetřovat: </w:t>
      </w:r>
    </w:p>
    <w:p w:rsidR="00E46975" w:rsidRDefault="00E46975" w:rsidP="00E4697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Žák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o přestávce </w:t>
      </w:r>
      <w:r>
        <w:rPr>
          <w:rFonts w:ascii="Times New Roman" w:hAnsi="Times New Roman" w:cs="Times New Roman"/>
          <w:sz w:val="24"/>
          <w:szCs w:val="24"/>
          <w:lang w:eastAsia="cs-CZ"/>
        </w:rPr>
        <w:t>vyhledává skrytá zákoutí nebo naopak se snaží být středem pozornosti spolužáků</w:t>
      </w:r>
    </w:p>
    <w:p w:rsidR="00495CDA" w:rsidRPr="00495CDA" w:rsidRDefault="00E46975" w:rsidP="00E4697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Vyžaduje pozornost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učitelů</w:t>
      </w:r>
    </w:p>
    <w:p w:rsidR="00495CDA" w:rsidRPr="00495CDA" w:rsidRDefault="00495CDA" w:rsidP="00E4697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Zhoršení prospěchu, nadměrná absence, objevuje se neomluvená absence</w:t>
      </w:r>
    </w:p>
    <w:p w:rsidR="00495CDA" w:rsidRPr="00495CDA" w:rsidRDefault="00495CDA" w:rsidP="00E4697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Má v nepořádku své školní potřeby - poškozené, špinavé, rozházené</w:t>
      </w:r>
      <w:r w:rsidR="00E46975">
        <w:rPr>
          <w:rFonts w:ascii="Times New Roman" w:hAnsi="Times New Roman" w:cs="Times New Roman"/>
          <w:sz w:val="24"/>
          <w:szCs w:val="24"/>
          <w:lang w:eastAsia="cs-CZ"/>
        </w:rPr>
        <w:t>, nedodělané</w:t>
      </w:r>
    </w:p>
    <w:p w:rsidR="00495CDA" w:rsidRPr="00495CDA" w:rsidRDefault="00E46975" w:rsidP="00E4697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Vyhledává a vyvolává situace kompromitující spolužáky</w:t>
      </w:r>
    </w:p>
    <w:p w:rsidR="00495CDA" w:rsidRPr="00495CDA" w:rsidRDefault="00E46975" w:rsidP="00E4697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Navádí spolužáky k nevhodnému chování</w:t>
      </w:r>
    </w:p>
    <w:p w:rsidR="00495CDA" w:rsidRPr="00495CDA" w:rsidRDefault="00E46975" w:rsidP="00E4697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Žák je neukázněný, vyrušuje, nespolupracuje, nenosí záměrně domácí úkoly, ztrácí školní potřeby</w:t>
      </w:r>
    </w:p>
    <w:p w:rsidR="00495CDA" w:rsidRDefault="00E46975" w:rsidP="00E4697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Žák je drzý, vulgární, nepřizpůsobivý způsobu výuky</w:t>
      </w:r>
    </w:p>
    <w:p w:rsidR="00E46975" w:rsidRDefault="00E46975" w:rsidP="00E4697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Záměrně ničí školní majetek</w:t>
      </w:r>
    </w:p>
    <w:p w:rsidR="00E46975" w:rsidRPr="00495CDA" w:rsidRDefault="00E46975" w:rsidP="00E46975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Krade</w:t>
      </w:r>
    </w:p>
    <w:p w:rsidR="00495CDA" w:rsidRPr="00495CDA" w:rsidRDefault="00495CDA" w:rsidP="00495CDA">
      <w:pPr>
        <w:pStyle w:val="Bezmezer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AF0F07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Rizikové</w:t>
      </w:r>
      <w:r w:rsidR="00E46975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chování </w:t>
      </w:r>
      <w:r w:rsidR="00495CDA"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není: </w:t>
      </w:r>
    </w:p>
    <w:p w:rsidR="00495CDA" w:rsidRDefault="00495CDA" w:rsidP="00E46975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jednorázová rvačka, nevhodný vtip či konflikt </w:t>
      </w:r>
    </w:p>
    <w:p w:rsidR="00E46975" w:rsidRDefault="00E46975" w:rsidP="00E46975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občasné zapomenutí školních potřeb či úkolu</w:t>
      </w:r>
    </w:p>
    <w:p w:rsidR="00E46975" w:rsidRDefault="00E46975" w:rsidP="00E46975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neúmyslné poškození školního majetku</w:t>
      </w:r>
    </w:p>
    <w:p w:rsidR="00E46975" w:rsidRDefault="00E46975" w:rsidP="00E46975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6975" w:rsidRDefault="00E46975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E46975" w:rsidRPr="00495CDA" w:rsidRDefault="00E46975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E46975" w:rsidRDefault="00AF0F07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>Prevence rizikové</w:t>
      </w:r>
      <w:r w:rsidR="00E46975" w:rsidRPr="00E46975">
        <w:rPr>
          <w:rFonts w:ascii="Times New Roman" w:hAnsi="Times New Roman" w:cs="Times New Roman"/>
          <w:b/>
          <w:sz w:val="24"/>
          <w:szCs w:val="24"/>
          <w:lang w:eastAsia="cs-CZ"/>
        </w:rPr>
        <w:t>ho chování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Každý pedagog 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je odpovědný za vytvoření zdravého klimatu třídy. 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Je povinen zejména: </w:t>
      </w:r>
    </w:p>
    <w:p w:rsidR="00495CDA" w:rsidRPr="00495CDA" w:rsidRDefault="00495CDA" w:rsidP="001D300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podporovat rozvíjení pozitivních vztahů mezi dětmi </w:t>
      </w:r>
    </w:p>
    <w:p w:rsidR="00495CDA" w:rsidRPr="00495CDA" w:rsidRDefault="00495CDA" w:rsidP="001D300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jednat s dětmi jako s partnery </w:t>
      </w:r>
    </w:p>
    <w:p w:rsidR="00495CDA" w:rsidRPr="00495CDA" w:rsidRDefault="00495CDA" w:rsidP="001D300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udržovat ovzduší důvěry mezi dětmi a pedagogy </w:t>
      </w:r>
    </w:p>
    <w:p w:rsidR="00495CDA" w:rsidRPr="00495CDA" w:rsidRDefault="00495CDA" w:rsidP="001D300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v kritických situacích dát jasně najevo, že špatné chování nelze tolerovat </w:t>
      </w:r>
    </w:p>
    <w:p w:rsidR="00495CDA" w:rsidRPr="00495CDA" w:rsidRDefault="00495CDA" w:rsidP="001D300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nebýt lhostejný k projevům agresivity </w:t>
      </w:r>
    </w:p>
    <w:p w:rsidR="00495CDA" w:rsidRDefault="00495CDA" w:rsidP="001D300E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informovat děti i rodiče, na koho se obrátit při problémech- třídní učitel, výchovný poradce, vedení školy,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="001D300E">
        <w:rPr>
          <w:rFonts w:ascii="Times New Roman" w:hAnsi="Times New Roman" w:cs="Times New Roman"/>
          <w:sz w:val="24"/>
          <w:szCs w:val="24"/>
          <w:lang w:eastAsia="cs-CZ"/>
        </w:rPr>
        <w:t>OSPOD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>...</w:t>
      </w:r>
      <w:proofErr w:type="gramEnd"/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1D300E" w:rsidRPr="00495CDA" w:rsidRDefault="001D300E" w:rsidP="001D300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hlásit nežádoucí chování vedení školy, ŠMP, VP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Ředitel školy: </w:t>
      </w:r>
    </w:p>
    <w:p w:rsidR="00495CDA" w:rsidRPr="00495CDA" w:rsidRDefault="00495CDA" w:rsidP="001D300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zajišťuje vzdělávání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 xml:space="preserve"> pracovníků v oblasti agresivity a nevhodného chování žáků</w:t>
      </w:r>
    </w:p>
    <w:p w:rsidR="00495CDA" w:rsidRPr="00495CDA" w:rsidRDefault="00495CDA" w:rsidP="001D300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zajišťuje doplňování školní knihovny o literaturu z oblasti sociálně patologických jevů</w:t>
      </w:r>
    </w:p>
    <w:p w:rsidR="00495CDA" w:rsidRPr="00495CDA" w:rsidRDefault="00495CDA" w:rsidP="001D300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zajistí, aby ve školním řádu byla jasně stanovena pravidla chování včetně sankcí za jejich porušení</w:t>
      </w:r>
    </w:p>
    <w:p w:rsidR="00495CDA" w:rsidRPr="00495CDA" w:rsidRDefault="00495CDA" w:rsidP="001D300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zajistí v souladu s pracovním řádem dohled pedagogických pracovníků nad žáky ve škole i při školních akcích</w:t>
      </w:r>
    </w:p>
    <w:p w:rsidR="00495CDA" w:rsidRPr="00495CDA" w:rsidRDefault="00495CDA" w:rsidP="001D300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zajistí, aby žáci a pedagogové byli seznáme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 xml:space="preserve">ni 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s negativními důsledky rizikové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>ho chování</w:t>
      </w:r>
    </w:p>
    <w:p w:rsidR="00495CDA" w:rsidRDefault="00495CDA" w:rsidP="001D300E">
      <w:pPr>
        <w:pStyle w:val="Bezmezer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spolupracuje se ŠMP a TU při řešení krizových situací</w:t>
      </w:r>
    </w:p>
    <w:p w:rsidR="001D300E" w:rsidRPr="00495CDA" w:rsidRDefault="00AF0F07" w:rsidP="001D300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Hlásí opakované rizikové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 xml:space="preserve"> chování OSPOD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Školní metodik prevence (ŠMP): </w:t>
      </w:r>
    </w:p>
    <w:p w:rsidR="00495CDA" w:rsidRPr="00495CDA" w:rsidRDefault="001D300E" w:rsidP="001D300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koordinuje plán proti 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rizikové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mu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chování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a následně s programem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proti 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rizikové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mu chování 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>seznámí všechny pedagogické pracovníky</w:t>
      </w:r>
    </w:p>
    <w:p w:rsidR="00495CDA" w:rsidRPr="00495CDA" w:rsidRDefault="00495CDA" w:rsidP="001D300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spolupracuje s TU a vedením školy při řešení krizových situací</w:t>
      </w:r>
    </w:p>
    <w:p w:rsidR="00495CDA" w:rsidRPr="00495CDA" w:rsidRDefault="00495CDA" w:rsidP="001D300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spolupracuje s okresním metodikem prevence, zdravotnickými zařízeními nebo psychology, Policií ČR, orgány sociálně právní ochrany dětí a mládeže</w:t>
      </w:r>
    </w:p>
    <w:p w:rsidR="00495CDA" w:rsidRPr="00495CDA" w:rsidRDefault="00495CDA" w:rsidP="001D300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podílí se na ak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 xml:space="preserve">tivitách v rámci prevence 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rizikové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ho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 xml:space="preserve"> chování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Třídní učitelé (TU): </w:t>
      </w:r>
    </w:p>
    <w:p w:rsidR="00495CDA" w:rsidRPr="00495CDA" w:rsidRDefault="00495CDA" w:rsidP="001D300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na začátku školního roku informují žáky i rodiče, na koho se obrátit při problémech ve škole (TU, ŠMP, výchovný poradce, vedení školy), ale i mimo školu</w:t>
      </w:r>
    </w:p>
    <w:p w:rsidR="00495CDA" w:rsidRPr="00495CDA" w:rsidRDefault="00495CDA" w:rsidP="001D300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seznámí na začátku roku žáky i rodiče s 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 xml:space="preserve">programem proti 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rizikové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>mu chování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(zápis v třídní knize, třídní schůzky)</w:t>
      </w:r>
    </w:p>
    <w:p w:rsidR="00495CDA" w:rsidRPr="00495CDA" w:rsidRDefault="00495CDA" w:rsidP="001D300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řeší okamžitě projevy sociálně patologického chování (ve spolupráci s výchovným poradcem a ŠMP)</w:t>
      </w:r>
    </w:p>
    <w:p w:rsidR="00495CDA" w:rsidRDefault="00495CDA" w:rsidP="001D300E">
      <w:pPr>
        <w:pStyle w:val="Bezmezer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v průběhu školního roku diskutují se žáky o slušném chování i pozitivních mezilidských vztazích</w:t>
      </w:r>
    </w:p>
    <w:p w:rsidR="001D300E" w:rsidRPr="00495CDA" w:rsidRDefault="00AF0F07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rizikové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 xml:space="preserve"> chování řeší s ostatními pedagogy na pedagogické radě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Rodiče: </w:t>
      </w:r>
    </w:p>
    <w:p w:rsidR="00495CDA" w:rsidRPr="00495CDA" w:rsidRDefault="001D300E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jsou informováni TU nebo jiným pedagogem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>, ŠMP, VP nebo přímo vedení</w:t>
      </w:r>
      <w:r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školy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o výskytu 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rizikové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ho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chování u svého dítěte</w:t>
      </w:r>
    </w:p>
    <w:p w:rsidR="00495CDA" w:rsidRPr="00495CDA" w:rsidRDefault="00495CDA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spolupracují se školou při řešení problému</w:t>
      </w:r>
    </w:p>
    <w:p w:rsidR="00495CDA" w:rsidRPr="00495CDA" w:rsidRDefault="001D300E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účastní se schůzek na předvolání školy</w:t>
      </w:r>
    </w:p>
    <w:p w:rsidR="00495CDA" w:rsidRDefault="001D300E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spolupracují s OSPOD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či jinými odborný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mi pracovišti </w:t>
      </w:r>
    </w:p>
    <w:p w:rsidR="001D300E" w:rsidRDefault="001D300E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případě neustávajících projevů 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rizikové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ho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chování si na podnět učitele vyzvednou dítě ze školy, obdrží obsah probíraného učiva a ještě týž den s dítětem doplní</w:t>
      </w:r>
      <w:r w:rsidR="000B2FB1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0B2FB1">
        <w:rPr>
          <w:rFonts w:ascii="Times New Roman" w:hAnsi="Times New Roman" w:cs="Times New Roman"/>
          <w:sz w:val="24"/>
          <w:szCs w:val="24"/>
          <w:lang w:eastAsia="cs-CZ"/>
        </w:rPr>
        <w:br/>
        <w:t>(domácí doučování</w:t>
      </w:r>
      <w:r>
        <w:rPr>
          <w:rFonts w:ascii="Times New Roman" w:hAnsi="Times New Roman" w:cs="Times New Roman"/>
          <w:sz w:val="24"/>
          <w:szCs w:val="24"/>
          <w:lang w:eastAsia="cs-CZ"/>
        </w:rPr>
        <w:t>)</w:t>
      </w:r>
    </w:p>
    <w:p w:rsidR="001D300E" w:rsidRPr="00495CDA" w:rsidRDefault="001D300E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zodpovídají za domácí práci žáka v případě domácího samostudia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>Aktivi</w:t>
      </w:r>
      <w:r w:rsidR="001D300E">
        <w:rPr>
          <w:rFonts w:ascii="Times New Roman" w:hAnsi="Times New Roman" w:cs="Times New Roman"/>
          <w:b/>
          <w:sz w:val="24"/>
          <w:szCs w:val="24"/>
          <w:lang w:eastAsia="cs-CZ"/>
        </w:rPr>
        <w:t>ty školy v prevenci proti nežádoucímu chování</w:t>
      </w: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495CDA" w:rsidRPr="00495CDA" w:rsidRDefault="001D300E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preventivní programy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95CDA" w:rsidRPr="00495CDA" w:rsidRDefault="00495CDA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práce učitelů a ŠMP nebo VP s třídním kolektivem</w:t>
      </w:r>
    </w:p>
    <w:p w:rsidR="00495CDA" w:rsidRPr="00495CDA" w:rsidRDefault="00495CDA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poradenské služby VP a ŠMP</w:t>
      </w:r>
    </w:p>
    <w:p w:rsidR="00495CDA" w:rsidRDefault="00495CDA" w:rsidP="001D300E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pravidla chování ve Školním řádu </w:t>
      </w:r>
    </w:p>
    <w:p w:rsidR="001D300E" w:rsidRDefault="001D300E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D300E" w:rsidRDefault="001D300E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1D300E" w:rsidRPr="00495CDA" w:rsidRDefault="001D300E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95CD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Krizový plán </w:t>
      </w:r>
    </w:p>
    <w:p w:rsidR="00495CDA" w:rsidRPr="00495CDA" w:rsidRDefault="001D300E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Postup při řešení </w:t>
      </w:r>
      <w:r w:rsidR="00AF0F07">
        <w:rPr>
          <w:rFonts w:ascii="Times New Roman" w:hAnsi="Times New Roman" w:cs="Times New Roman"/>
          <w:b/>
          <w:sz w:val="24"/>
          <w:szCs w:val="24"/>
          <w:lang w:eastAsia="cs-CZ"/>
        </w:rPr>
        <w:t>rizikového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cho</w:t>
      </w:r>
      <w:r w:rsidR="00AF0F07">
        <w:rPr>
          <w:rFonts w:ascii="Times New Roman" w:hAnsi="Times New Roman" w:cs="Times New Roman"/>
          <w:b/>
          <w:sz w:val="24"/>
          <w:szCs w:val="24"/>
          <w:lang w:eastAsia="cs-CZ"/>
        </w:rPr>
        <w:t>vání nebo podezření na rizikové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chování</w:t>
      </w:r>
      <w:r w:rsidR="00495CDA"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: </w:t>
      </w:r>
    </w:p>
    <w:p w:rsidR="001D300E" w:rsidRDefault="001D300E" w:rsidP="000B2FB1">
      <w:pPr>
        <w:pStyle w:val="Bezmezer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informovat rodiče prostřednictvím </w:t>
      </w:r>
      <w:r w:rsidR="000B2FB1">
        <w:rPr>
          <w:rFonts w:ascii="Times New Roman" w:hAnsi="Times New Roman" w:cs="Times New Roman"/>
          <w:sz w:val="24"/>
          <w:szCs w:val="24"/>
          <w:lang w:eastAsia="cs-CZ"/>
        </w:rPr>
        <w:t xml:space="preserve">kontaktního deníku žáka či systémem </w:t>
      </w:r>
      <w:proofErr w:type="spellStart"/>
      <w:r w:rsidR="000B2FB1">
        <w:rPr>
          <w:rFonts w:ascii="Times New Roman" w:hAnsi="Times New Roman" w:cs="Times New Roman"/>
          <w:sz w:val="24"/>
          <w:szCs w:val="24"/>
          <w:lang w:eastAsia="cs-CZ"/>
        </w:rPr>
        <w:t>Edookit</w:t>
      </w:r>
      <w:proofErr w:type="spellEnd"/>
    </w:p>
    <w:p w:rsidR="000B2FB1" w:rsidRDefault="00495CDA" w:rsidP="000B2FB1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informovat </w:t>
      </w:r>
      <w:r w:rsidR="001D300E">
        <w:rPr>
          <w:rFonts w:ascii="Times New Roman" w:hAnsi="Times New Roman" w:cs="Times New Roman"/>
          <w:sz w:val="24"/>
          <w:szCs w:val="24"/>
          <w:lang w:eastAsia="cs-CZ"/>
        </w:rPr>
        <w:t xml:space="preserve">VP, 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>ŠMP a veden</w:t>
      </w:r>
      <w:r w:rsidR="000B2FB1">
        <w:rPr>
          <w:rFonts w:ascii="Times New Roman" w:hAnsi="Times New Roman" w:cs="Times New Roman"/>
          <w:sz w:val="24"/>
          <w:szCs w:val="24"/>
          <w:lang w:eastAsia="cs-CZ"/>
        </w:rPr>
        <w:t>í školy, dohodnout další postup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95CDA" w:rsidRDefault="00495CDA" w:rsidP="000B2FB1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zorientovat se v situaci, provést orientační šetření (ŠMP ve spolupráci s TU)</w:t>
      </w:r>
    </w:p>
    <w:p w:rsidR="000B2FB1" w:rsidRDefault="000B2FB1" w:rsidP="000B2FB1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případě rušení výuky kontaktovat rodiče a zadat obsah probíraného učiva k domácímu doučování</w:t>
      </w:r>
    </w:p>
    <w:p w:rsidR="000B2FB1" w:rsidRDefault="000B2FB1" w:rsidP="000B2FB1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následná kontrola dodělání zadaného učiva v případě domácího doučování</w:t>
      </w:r>
    </w:p>
    <w:p w:rsidR="00F72A57" w:rsidRPr="000B2FB1" w:rsidRDefault="00F72A57" w:rsidP="000B2FB1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konzultace s žákem, zákonnými zástupci žáka a učinění zápisu o konzultaci</w:t>
      </w:r>
    </w:p>
    <w:p w:rsidR="00495CDA" w:rsidRPr="00495CDA" w:rsidRDefault="00495CDA" w:rsidP="000B2FB1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zvážit, zda požádat o spolupráci </w:t>
      </w:r>
      <w:r w:rsidR="000B2FB1">
        <w:rPr>
          <w:rFonts w:ascii="Times New Roman" w:hAnsi="Times New Roman" w:cs="Times New Roman"/>
          <w:sz w:val="24"/>
          <w:szCs w:val="24"/>
          <w:lang w:eastAsia="cs-CZ"/>
        </w:rPr>
        <w:t>OSPOD, Policii ČR a jiné instituce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Postup pedagogického pracovníka </w:t>
      </w:r>
    </w:p>
    <w:p w:rsidR="00495CDA" w:rsidRDefault="000B2FB1" w:rsidP="000B2FB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 případě, že pedagogové 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>in</w:t>
      </w:r>
      <w:r>
        <w:rPr>
          <w:rFonts w:ascii="Times New Roman" w:hAnsi="Times New Roman" w:cs="Times New Roman"/>
          <w:sz w:val="24"/>
          <w:szCs w:val="24"/>
          <w:lang w:eastAsia="cs-CZ"/>
        </w:rPr>
        <w:t>formují rodiče o nežádoucím chování, dohodnou s nimi další postup spolupráce, spolupracují rovněž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s metodikem prevence </w:t>
      </w:r>
      <w:r>
        <w:rPr>
          <w:rFonts w:ascii="Times New Roman" w:hAnsi="Times New Roman" w:cs="Times New Roman"/>
          <w:sz w:val="24"/>
          <w:szCs w:val="24"/>
          <w:lang w:eastAsia="cs-CZ"/>
        </w:rPr>
        <w:t>a výchovným poradcem, informují</w:t>
      </w:r>
      <w:r w:rsidR="00495CDA"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ředitele školy </w:t>
      </w:r>
    </w:p>
    <w:p w:rsidR="000B2FB1" w:rsidRDefault="000B2FB1" w:rsidP="000B2FB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Pedagogové nejprve informují rodiče prostřednictvím kontaktního deníku či systému </w:t>
      </w:r>
      <w:proofErr w:type="spellStart"/>
      <w:r>
        <w:rPr>
          <w:rFonts w:ascii="Times New Roman" w:hAnsi="Times New Roman" w:cs="Times New Roman"/>
          <w:sz w:val="24"/>
          <w:szCs w:val="24"/>
          <w:lang w:eastAsia="cs-CZ"/>
        </w:rPr>
        <w:t>Edookit</w:t>
      </w:r>
      <w:proofErr w:type="spellEnd"/>
      <w:r>
        <w:rPr>
          <w:rFonts w:ascii="Times New Roman" w:hAnsi="Times New Roman" w:cs="Times New Roman"/>
          <w:sz w:val="24"/>
          <w:szCs w:val="24"/>
          <w:lang w:eastAsia="cs-CZ"/>
        </w:rPr>
        <w:t>, popř. telefonicky (informují VP a ŠMP, kteří o tom učiní zápis)</w:t>
      </w:r>
    </w:p>
    <w:p w:rsidR="000B2FB1" w:rsidRDefault="000B2FB1" w:rsidP="000B2FB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Při opakovaném 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rizikové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m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chování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 xml:space="preserve"> kontaktují rodiče a zajistí rodiči obsah učiva pro domácí doučování</w:t>
      </w:r>
    </w:p>
    <w:p w:rsidR="00F72A57" w:rsidRPr="00495CDA" w:rsidRDefault="00F72A57" w:rsidP="000B2FB1">
      <w:pPr>
        <w:pStyle w:val="Bezmezer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Navrhnou výchovné opatření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Postup ředitele školy </w:t>
      </w:r>
    </w:p>
    <w:p w:rsidR="00495CDA" w:rsidRPr="00495CDA" w:rsidRDefault="00495CDA" w:rsidP="00F72A57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Přijme informaci 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 xml:space="preserve">o 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rizikové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m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 xml:space="preserve"> chování</w:t>
      </w:r>
    </w:p>
    <w:p w:rsidR="00495CDA" w:rsidRPr="00495CDA" w:rsidRDefault="00495CDA" w:rsidP="00F72A57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Rozhodne, zda škola zvládne řešit 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>situaci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sama, či zda je potřeba intervence z venku - tj. pomoc specializovaných institucí a eventuálně též Policie ČR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>, OSPOD</w:t>
      </w:r>
    </w:p>
    <w:p w:rsidR="00F72A57" w:rsidRDefault="00495CDA" w:rsidP="00F72A57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Zajistí informování rodičů o 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rizikové</w:t>
      </w:r>
      <w:r w:rsidR="00AF0F07">
        <w:rPr>
          <w:rFonts w:ascii="Times New Roman" w:hAnsi="Times New Roman" w:cs="Times New Roman"/>
          <w:sz w:val="24"/>
          <w:szCs w:val="24"/>
          <w:lang w:eastAsia="cs-CZ"/>
        </w:rPr>
        <w:t>m</w:t>
      </w:r>
      <w:bookmarkStart w:id="0" w:name="_GoBack"/>
      <w:bookmarkEnd w:id="0"/>
      <w:r w:rsidR="00F72A57">
        <w:rPr>
          <w:rFonts w:ascii="Times New Roman" w:hAnsi="Times New Roman" w:cs="Times New Roman"/>
          <w:sz w:val="24"/>
          <w:szCs w:val="24"/>
          <w:lang w:eastAsia="cs-CZ"/>
        </w:rPr>
        <w:t xml:space="preserve"> chování žáka</w:t>
      </w:r>
    </w:p>
    <w:p w:rsidR="00495CDA" w:rsidRPr="00F72A57" w:rsidRDefault="00495CDA" w:rsidP="00F72A57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72A57">
        <w:rPr>
          <w:rFonts w:ascii="Times New Roman" w:hAnsi="Times New Roman" w:cs="Times New Roman"/>
          <w:sz w:val="24"/>
          <w:szCs w:val="24"/>
          <w:lang w:eastAsia="cs-CZ"/>
        </w:rPr>
        <w:t>V mimořádných případech podá návrh orgánu sociálně právní ochrany dítěte k zahájení práce s rodinou, případně k zahájení řízení o nařízení předběžného opatření či ústavní výchovy s následným umístěním v diagnostickém ústavu</w:t>
      </w:r>
    </w:p>
    <w:p w:rsidR="00495CDA" w:rsidRPr="00495CDA" w:rsidRDefault="00495CDA" w:rsidP="00F72A57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Pokud dojde k závažnějšímu případu 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 xml:space="preserve">nebo chování žáka 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>naplnilo skutkovou podstatu trestného činu, oznámí tuto skutečnost Policii ČR</w:t>
      </w:r>
    </w:p>
    <w:p w:rsidR="00495CDA" w:rsidRPr="00495CDA" w:rsidRDefault="00495CDA" w:rsidP="00F72A57">
      <w:pPr>
        <w:pStyle w:val="Bezmezer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>Oznámí orgánu sociálně právní ochrany dítěte skutečnosti, které ohrožují bezpečí a zdraví žáka. Pokud žák opakovaně páchá přestupky či se dopustí trestného činu, zahájí spolupráci s orgány sociálně právní ochrany dítěte bez odkladu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Výchovná opatření 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Doporučuje se dále pracovat s 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>žákem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(jeho náhled na vlastní chování, motivy, rodinné </w:t>
      </w:r>
      <w:proofErr w:type="gramStart"/>
      <w:r w:rsidRPr="00495CDA">
        <w:rPr>
          <w:rFonts w:ascii="Times New Roman" w:hAnsi="Times New Roman" w:cs="Times New Roman"/>
          <w:sz w:val="24"/>
          <w:szCs w:val="24"/>
          <w:lang w:eastAsia="cs-CZ"/>
        </w:rPr>
        <w:t>prostředí, ...). V případě</w:t>
      </w:r>
      <w:proofErr w:type="gramEnd"/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potřeby mu z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>prostředkovat péči ve středisku výchovné péče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, nebo 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 xml:space="preserve">u 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jiných odborníků - klinických psychoterapeutů nebo psychiatrů. 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Pro nápravu situace ve skupině je potřeba pracovat s celým třídním kolektivem. Další práce se třídou je v kompetenci TU, ŠMP nebo VP, případně jiných odborníků. Je třeba si uvědomit, 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 xml:space="preserve">že naším cílem je 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>především zajistit nápravu a zlepšení vztahů ve třídě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>, zefektivnit výuku</w:t>
      </w:r>
      <w:r w:rsidRPr="00495CD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Pro potrestání a lze užít následující výchovná opatření: </w:t>
      </w:r>
    </w:p>
    <w:p w:rsidR="00495CDA" w:rsidRPr="00495CDA" w:rsidRDefault="00495CDA" w:rsidP="00F72A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napomenutí a důtka TU, důtka ředitelky školy </w:t>
      </w:r>
    </w:p>
    <w:p w:rsidR="00495CDA" w:rsidRPr="00495CDA" w:rsidRDefault="00495CDA" w:rsidP="00F72A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snížení známky z chování </w:t>
      </w:r>
    </w:p>
    <w:p w:rsidR="00495CDA" w:rsidRPr="00495CDA" w:rsidRDefault="00495CDA" w:rsidP="00F72A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dopo</w:t>
      </w:r>
      <w:r w:rsidR="00F72A57">
        <w:rPr>
          <w:rFonts w:ascii="Times New Roman" w:hAnsi="Times New Roman" w:cs="Times New Roman"/>
          <w:sz w:val="24"/>
          <w:szCs w:val="24"/>
          <w:lang w:eastAsia="cs-CZ"/>
        </w:rPr>
        <w:t>ručení -převedení do jiné třídy, popř. školy</w:t>
      </w: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</w:p>
    <w:p w:rsidR="00495CDA" w:rsidRPr="00495CDA" w:rsidRDefault="00495CDA" w:rsidP="00495CD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V mimořádných situacích je možnost užít i jiná opatření: </w:t>
      </w:r>
    </w:p>
    <w:p w:rsidR="00495CDA" w:rsidRPr="00495CDA" w:rsidRDefault="00495CDA" w:rsidP="00F72A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ředitel školy doporučí rodičům dobrovolné umístění dítěte do pobytového oddělení SVP, případně doporučí realizovat dobrovolný diagnostický pobyt žáka v místně příslušném diagnostickém ústavu, </w:t>
      </w:r>
    </w:p>
    <w:p w:rsidR="00495CDA" w:rsidRPr="00495CDA" w:rsidRDefault="00495CDA" w:rsidP="00F72A57">
      <w:pPr>
        <w:pStyle w:val="Bezmezer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95CDA">
        <w:rPr>
          <w:rFonts w:ascii="Times New Roman" w:hAnsi="Times New Roman" w:cs="Times New Roman"/>
          <w:sz w:val="24"/>
          <w:szCs w:val="24"/>
          <w:lang w:eastAsia="cs-CZ"/>
        </w:rPr>
        <w:t xml:space="preserve">ředitel školy podá návrh orgánu sociálně právní ochrany dětí k zahájení práce s rodinou, případně k zahájení řízení o nařízení předběžného opatření či ústavní výchovy s následným umístěním v diagnostickém ústavu. </w:t>
      </w:r>
    </w:p>
    <w:p w:rsidR="00667D14" w:rsidRDefault="00667D14"/>
    <w:p w:rsidR="00495CDA" w:rsidRDefault="00495CDA"/>
    <w:p w:rsidR="00495CDA" w:rsidRDefault="00495CDA">
      <w:pPr>
        <w:rPr>
          <w:rFonts w:ascii="Times New Roman" w:hAnsi="Times New Roman" w:cs="Times New Roman"/>
          <w:sz w:val="24"/>
          <w:szCs w:val="24"/>
        </w:rPr>
      </w:pPr>
      <w:r w:rsidRPr="00495CDA">
        <w:rPr>
          <w:rFonts w:ascii="Times New Roman" w:hAnsi="Times New Roman" w:cs="Times New Roman"/>
          <w:sz w:val="24"/>
          <w:szCs w:val="24"/>
        </w:rPr>
        <w:t xml:space="preserve">V Žatčanech </w:t>
      </w:r>
      <w:proofErr w:type="gramStart"/>
      <w:r w:rsidRPr="00495CDA">
        <w:rPr>
          <w:rFonts w:ascii="Times New Roman" w:hAnsi="Times New Roman" w:cs="Times New Roman"/>
          <w:sz w:val="24"/>
          <w:szCs w:val="24"/>
        </w:rPr>
        <w:t>15.10.2018</w:t>
      </w:r>
      <w:proofErr w:type="gramEnd"/>
    </w:p>
    <w:p w:rsidR="00495CDA" w:rsidRDefault="00495CDA" w:rsidP="00495C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Alena Stávková</w:t>
      </w:r>
    </w:p>
    <w:p w:rsidR="00495CDA" w:rsidRPr="00495CDA" w:rsidRDefault="00495CDA" w:rsidP="00495CD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ředitelka školy</w:t>
      </w:r>
    </w:p>
    <w:sectPr w:rsidR="00495CDA" w:rsidRPr="0049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AB2"/>
    <w:multiLevelType w:val="hybridMultilevel"/>
    <w:tmpl w:val="F2FEA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F5BD0"/>
    <w:multiLevelType w:val="hybridMultilevel"/>
    <w:tmpl w:val="F4142F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0306F"/>
    <w:multiLevelType w:val="hybridMultilevel"/>
    <w:tmpl w:val="9F809D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93B25"/>
    <w:multiLevelType w:val="hybridMultilevel"/>
    <w:tmpl w:val="A9605C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7758"/>
    <w:multiLevelType w:val="hybridMultilevel"/>
    <w:tmpl w:val="5BF679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16C65"/>
    <w:multiLevelType w:val="hybridMultilevel"/>
    <w:tmpl w:val="A3A21CA6"/>
    <w:lvl w:ilvl="0" w:tplc="FFE82A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52F4F"/>
    <w:multiLevelType w:val="hybridMultilevel"/>
    <w:tmpl w:val="4D0C3856"/>
    <w:lvl w:ilvl="0" w:tplc="FFE82A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71A2B"/>
    <w:multiLevelType w:val="hybridMultilevel"/>
    <w:tmpl w:val="C9124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2E4780"/>
    <w:multiLevelType w:val="hybridMultilevel"/>
    <w:tmpl w:val="5590C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A16AA"/>
    <w:multiLevelType w:val="hybridMultilevel"/>
    <w:tmpl w:val="91701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D23AF"/>
    <w:multiLevelType w:val="hybridMultilevel"/>
    <w:tmpl w:val="4A866F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F2674"/>
    <w:multiLevelType w:val="hybridMultilevel"/>
    <w:tmpl w:val="B97EA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316006"/>
    <w:multiLevelType w:val="hybridMultilevel"/>
    <w:tmpl w:val="45368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525583"/>
    <w:multiLevelType w:val="hybridMultilevel"/>
    <w:tmpl w:val="139CA5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9538B"/>
    <w:multiLevelType w:val="hybridMultilevel"/>
    <w:tmpl w:val="7F4AA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03F83"/>
    <w:multiLevelType w:val="hybridMultilevel"/>
    <w:tmpl w:val="7E167CF6"/>
    <w:lvl w:ilvl="0" w:tplc="FFE82A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81CD7"/>
    <w:multiLevelType w:val="hybridMultilevel"/>
    <w:tmpl w:val="43AA2C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D18BD"/>
    <w:multiLevelType w:val="hybridMultilevel"/>
    <w:tmpl w:val="9836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13"/>
  </w:num>
  <w:num w:numId="8">
    <w:abstractNumId w:val="15"/>
  </w:num>
  <w:num w:numId="9">
    <w:abstractNumId w:val="11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10"/>
  </w:num>
  <w:num w:numId="15">
    <w:abstractNumId w:val="7"/>
  </w:num>
  <w:num w:numId="16">
    <w:abstractNumId w:val="16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F"/>
    <w:rsid w:val="00016831"/>
    <w:rsid w:val="000B2FB1"/>
    <w:rsid w:val="001D300E"/>
    <w:rsid w:val="0021142F"/>
    <w:rsid w:val="00495CDA"/>
    <w:rsid w:val="005C137F"/>
    <w:rsid w:val="00667D14"/>
    <w:rsid w:val="00AF0F07"/>
    <w:rsid w:val="00E46975"/>
    <w:rsid w:val="00F7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5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5C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CDA"/>
    <w:rPr>
      <w:b/>
      <w:bCs/>
    </w:rPr>
  </w:style>
  <w:style w:type="paragraph" w:styleId="Bezmezer">
    <w:name w:val="No Spacing"/>
    <w:uiPriority w:val="1"/>
    <w:qFormat/>
    <w:rsid w:val="00495C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95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95CD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95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5CDA"/>
    <w:rPr>
      <w:b/>
      <w:bCs/>
    </w:rPr>
  </w:style>
  <w:style w:type="paragraph" w:styleId="Bezmezer">
    <w:name w:val="No Spacing"/>
    <w:uiPriority w:val="1"/>
    <w:qFormat/>
    <w:rsid w:val="00495C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3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4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34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1027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Stávková</dc:creator>
  <cp:lastModifiedBy>Alena Stávková</cp:lastModifiedBy>
  <cp:revision>3</cp:revision>
  <dcterms:created xsi:type="dcterms:W3CDTF">2018-11-02T08:59:00Z</dcterms:created>
  <dcterms:modified xsi:type="dcterms:W3CDTF">2018-11-12T11:19:00Z</dcterms:modified>
</cp:coreProperties>
</file>